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04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命题类型：创意类</w:t>
      </w:r>
    </w:p>
    <w:p w14:paraId="13D8C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命题题目：虚拟数字人创意视频制作与展示；</w:t>
      </w:r>
    </w:p>
    <w:p w14:paraId="5AE6F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0346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参赛要求：</w:t>
      </w:r>
    </w:p>
    <w:p w14:paraId="64E0DF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参赛团队围绕“数字教育”、“智慧康养”、“黄河流域生态保护和高质量发展”的大赛主题，利用3D虚拟数字人制作大赛主题相关的创意视频与展示。</w:t>
      </w:r>
    </w:p>
    <w:p w14:paraId="7B8870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参赛团队可自行设计虚拟数字人角色，或者使用MRVidol创意视频制作平台已有3D数字人角色制作平台，平台支持参赛团队按照特定服装版式设计衣服并动态导入。</w:t>
      </w:r>
    </w:p>
    <w:p w14:paraId="251FAE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MRVidol创意视频制作平台，由企业向报名参赛团队免费提供使用，并提供免费线下培训和技术支持。</w:t>
      </w:r>
    </w:p>
    <w:p w14:paraId="16221F1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 w14:paraId="74E025B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contextualSpacing w:val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提交要求</w:t>
      </w:r>
    </w:p>
    <w:p w14:paraId="27EF8A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1.将所有文件放在一个压缩文件中，包含两个文件夹：“作品”和“文档”。</w:t>
      </w:r>
    </w:p>
    <w:p w14:paraId="734951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2.“作品”文件夹包括： </w:t>
      </w:r>
    </w:p>
    <w:p w14:paraId="3F187B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（1）展示虚拟形象设计源文件和jpg图片6张，尺寸为A4大小，分辨率300像素/英寸。</w:t>
      </w:r>
    </w:p>
    <w:p w14:paraId="3EE7D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（2）创意动画源文件和视频1个，分辨率不低于 1920*1080，成片时长30s-90s。成片 MP4 格式或 MOV 格式上传，文件大小不超过 600MB。</w:t>
      </w:r>
    </w:p>
    <w:p w14:paraId="5B2DE1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3.“文档”文件夹包括：文档和展示海报</w:t>
      </w:r>
    </w:p>
    <w:p w14:paraId="6F4A43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1）文档：Word文档或者PDF格式的《设计说明书》（内容包含故事情节、设计理念、主要部分关键技术实现、关键情节截图、完成时间进度情况等），文档的页眉必须设置为：山东省大学生数字媒体创意大赛参赛作品报告。</w:t>
      </w:r>
    </w:p>
    <w:p w14:paraId="09F4DA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（2）展示海报：尺寸360px125px，格式为JPG，分辨率不低于200像素/英寸，主要用于获奖后在网站展示。</w:t>
      </w:r>
    </w:p>
    <w:p w14:paraId="55C828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4.将上述内容打包后，以“参赛作品名称+领队姓名”命名后提交。</w:t>
      </w:r>
    </w:p>
    <w:p w14:paraId="4B213A6E">
      <w:pPr>
        <w:widowControl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四、评分标准</w:t>
      </w:r>
    </w:p>
    <w:tbl>
      <w:tblPr>
        <w:tblStyle w:val="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4596"/>
        <w:gridCol w:w="838"/>
        <w:gridCol w:w="838"/>
        <w:gridCol w:w="838"/>
      </w:tblGrid>
      <w:tr w14:paraId="73A0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19366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分项/占比</w:t>
            </w:r>
          </w:p>
        </w:tc>
        <w:tc>
          <w:tcPr>
            <w:tcW w:w="4596" w:type="dxa"/>
          </w:tcPr>
          <w:p w14:paraId="2DD13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838" w:type="dxa"/>
          </w:tcPr>
          <w:p w14:paraId="4C375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满分</w:t>
            </w:r>
          </w:p>
        </w:tc>
        <w:tc>
          <w:tcPr>
            <w:tcW w:w="838" w:type="dxa"/>
          </w:tcPr>
          <w:p w14:paraId="25ED8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扣分</w:t>
            </w:r>
          </w:p>
        </w:tc>
        <w:tc>
          <w:tcPr>
            <w:tcW w:w="838" w:type="dxa"/>
          </w:tcPr>
          <w:p w14:paraId="13693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得分</w:t>
            </w:r>
          </w:p>
        </w:tc>
      </w:tr>
      <w:tr w14:paraId="53B0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  <w:vAlign w:val="center"/>
          </w:tcPr>
          <w:p w14:paraId="6375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角色</w:t>
            </w:r>
            <w:r>
              <w:rPr>
                <w:rFonts w:hint="eastAsia"/>
                <w:lang w:val="en-US" w:eastAsia="zh-CN"/>
              </w:rPr>
              <w:t>二次</w:t>
            </w:r>
          </w:p>
          <w:p w14:paraId="7DEDB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  <w:p w14:paraId="0F781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40%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596" w:type="dxa"/>
            <w:vAlign w:val="center"/>
          </w:tcPr>
          <w:p w14:paraId="72822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具有明确的角色设定，符合主题立意</w:t>
            </w:r>
          </w:p>
        </w:tc>
        <w:tc>
          <w:tcPr>
            <w:tcW w:w="838" w:type="dxa"/>
            <w:vAlign w:val="center"/>
          </w:tcPr>
          <w:p w14:paraId="33312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38" w:type="dxa"/>
            <w:vAlign w:val="center"/>
          </w:tcPr>
          <w:p w14:paraId="73F6F3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 w14:paraId="504AB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8BE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center"/>
          </w:tcPr>
          <w:p w14:paraId="0D314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96" w:type="dxa"/>
            <w:vAlign w:val="center"/>
          </w:tcPr>
          <w:p w14:paraId="6E5603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具有较好的3D原画设计，特点鲜明，有辨识度</w:t>
            </w:r>
          </w:p>
        </w:tc>
        <w:tc>
          <w:tcPr>
            <w:tcW w:w="838" w:type="dxa"/>
            <w:vAlign w:val="center"/>
          </w:tcPr>
          <w:p w14:paraId="74F01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38" w:type="dxa"/>
            <w:vAlign w:val="center"/>
          </w:tcPr>
          <w:p w14:paraId="13932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 w14:paraId="32CE6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D9C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center"/>
          </w:tcPr>
          <w:p w14:paraId="40580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96" w:type="dxa"/>
            <w:vAlign w:val="center"/>
          </w:tcPr>
          <w:p w14:paraId="4EE8B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进行3D建模及骨骼绑定</w:t>
            </w:r>
          </w:p>
        </w:tc>
        <w:tc>
          <w:tcPr>
            <w:tcW w:w="838" w:type="dxa"/>
            <w:vAlign w:val="center"/>
          </w:tcPr>
          <w:p w14:paraId="14D15C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38" w:type="dxa"/>
            <w:vAlign w:val="center"/>
          </w:tcPr>
          <w:p w14:paraId="77B3C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 w14:paraId="45913D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70A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center"/>
          </w:tcPr>
          <w:p w14:paraId="4819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96" w:type="dxa"/>
            <w:vAlign w:val="center"/>
          </w:tcPr>
          <w:p w14:paraId="61E6BF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提供完整的源文件资料（设计说明书、三视图）</w:t>
            </w:r>
          </w:p>
        </w:tc>
        <w:tc>
          <w:tcPr>
            <w:tcW w:w="838" w:type="dxa"/>
            <w:vAlign w:val="center"/>
          </w:tcPr>
          <w:p w14:paraId="2ADE6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38" w:type="dxa"/>
            <w:vAlign w:val="center"/>
          </w:tcPr>
          <w:p w14:paraId="505384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 w14:paraId="099AA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05B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  <w:vAlign w:val="center"/>
          </w:tcPr>
          <w:p w14:paraId="14CD2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创意作品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60%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596" w:type="dxa"/>
            <w:vAlign w:val="center"/>
          </w:tcPr>
          <w:p w14:paraId="1D61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提供整个设计制作过程的剪辑视频</w:t>
            </w:r>
          </w:p>
        </w:tc>
        <w:tc>
          <w:tcPr>
            <w:tcW w:w="838" w:type="dxa"/>
            <w:vAlign w:val="center"/>
          </w:tcPr>
          <w:p w14:paraId="3FA00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838" w:type="dxa"/>
            <w:vAlign w:val="center"/>
          </w:tcPr>
          <w:p w14:paraId="7FB5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 w14:paraId="6C14B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E9E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center"/>
          </w:tcPr>
          <w:p w14:paraId="3C1F8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96" w:type="dxa"/>
            <w:vAlign w:val="center"/>
          </w:tcPr>
          <w:p w14:paraId="2004B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提供创新应用设计的视频作品</w:t>
            </w:r>
          </w:p>
        </w:tc>
        <w:tc>
          <w:tcPr>
            <w:tcW w:w="838" w:type="dxa"/>
            <w:vAlign w:val="center"/>
          </w:tcPr>
          <w:p w14:paraId="0316D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838" w:type="dxa"/>
            <w:vAlign w:val="center"/>
          </w:tcPr>
          <w:p w14:paraId="16022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 w14:paraId="588D0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3E1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vAlign w:val="center"/>
          </w:tcPr>
          <w:p w14:paraId="344EA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96" w:type="dxa"/>
            <w:vAlign w:val="center"/>
          </w:tcPr>
          <w:p w14:paraId="797ED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提供完整的源文件资料（视频策划说明书、视频源文件）</w:t>
            </w:r>
          </w:p>
        </w:tc>
        <w:tc>
          <w:tcPr>
            <w:tcW w:w="838" w:type="dxa"/>
            <w:vAlign w:val="center"/>
          </w:tcPr>
          <w:p w14:paraId="2B59E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38" w:type="dxa"/>
            <w:vAlign w:val="center"/>
          </w:tcPr>
          <w:p w14:paraId="1931C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 w14:paraId="03786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87B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 w14:paraId="6B7CC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96" w:type="dxa"/>
            <w:vAlign w:val="center"/>
          </w:tcPr>
          <w:p w14:paraId="6D1D8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838" w:type="dxa"/>
            <w:vAlign w:val="center"/>
          </w:tcPr>
          <w:p w14:paraId="1D6B5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838" w:type="dxa"/>
            <w:vAlign w:val="center"/>
          </w:tcPr>
          <w:p w14:paraId="10178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 w14:paraId="4082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18A38B1">
      <w:pPr>
        <w:widowControl/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</w:p>
    <w:p w14:paraId="6449BD8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05328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34DEF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4DBF5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75F83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60A3C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09EE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1176B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2160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1233E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CD9A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671BD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685FA"/>
    <w:multiLevelType w:val="singleLevel"/>
    <w:tmpl w:val="CAA685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7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="Calibri" w:hAnsi="Calibri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2025-04-09T02:14:13Z</dcterms:created>
  <dc:creator>sauch</dc:creator>
  <cp:lastModifiedBy>柳秀喆@景耀</cp:lastModifiedBy>
  <dcterms:modified xsi:type="dcterms:W3CDTF">2025-04-09T02:26:59Z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eyJoZGlkIjoiMWM4MmVkOTA1MjFjYzMwZWNmZGFhODliZDBjZWU4YWMiLCJ1c2VySWQiOiIyNjE3NjkxMTIifQ==</vt:lpwstr>
  </property>
  <property fmtid="{D5CDD505-2E9C-101B-9397-08002B2CF9AE}" pid="4" name="ICV">
    <vt:lpwstr>2B47990DE6B3407BAF5F9411AFBFF216_12</vt:lpwstr>
  </property>
</Properties>
</file>